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24B" w:rsidRDefault="0043524B" w:rsidP="0043524B">
      <w:pPr>
        <w:pStyle w:val="ListParagraph"/>
        <w:numPr>
          <w:ilvl w:val="0"/>
          <w:numId w:val="1"/>
        </w:numPr>
      </w:pPr>
      <w:r>
        <w:t>Change the DI water</w:t>
      </w:r>
    </w:p>
    <w:p w:rsidR="0043524B" w:rsidRDefault="0043524B" w:rsidP="0043524B">
      <w:pPr>
        <w:pStyle w:val="ListParagraph"/>
        <w:numPr>
          <w:ilvl w:val="1"/>
          <w:numId w:val="1"/>
        </w:numPr>
      </w:pPr>
      <w:r>
        <w:t>Fill from the machine, not from a tank or squeeze bottle (can fill a clean beaker or flask and use that to fill the bottle)</w:t>
      </w:r>
    </w:p>
    <w:p w:rsidR="0043524B" w:rsidRDefault="0043524B" w:rsidP="0043524B">
      <w:pPr>
        <w:pStyle w:val="ListParagraph"/>
        <w:numPr>
          <w:ilvl w:val="0"/>
          <w:numId w:val="1"/>
        </w:numPr>
      </w:pPr>
      <w:r>
        <w:t xml:space="preserve">Turn on IC: button in back right (don’t turn on </w:t>
      </w:r>
      <w:proofErr w:type="spellStart"/>
      <w:r>
        <w:t>autosampler</w:t>
      </w:r>
      <w:proofErr w:type="spellEnd"/>
      <w:r>
        <w:t xml:space="preserve"> yet)</w:t>
      </w:r>
    </w:p>
    <w:p w:rsidR="0043524B" w:rsidRDefault="0043524B" w:rsidP="0043524B">
      <w:pPr>
        <w:pStyle w:val="ListParagraph"/>
        <w:numPr>
          <w:ilvl w:val="0"/>
          <w:numId w:val="1"/>
        </w:numPr>
      </w:pPr>
      <w:r>
        <w:t xml:space="preserve">Open the </w:t>
      </w:r>
      <w:proofErr w:type="spellStart"/>
      <w:r>
        <w:t>Chromeleon</w:t>
      </w:r>
      <w:proofErr w:type="spellEnd"/>
      <w:r>
        <w:t xml:space="preserve"> software</w:t>
      </w:r>
    </w:p>
    <w:p w:rsidR="0043524B" w:rsidRDefault="0043524B" w:rsidP="0043524B">
      <w:pPr>
        <w:pStyle w:val="ListParagraph"/>
        <w:numPr>
          <w:ilvl w:val="0"/>
          <w:numId w:val="1"/>
        </w:numPr>
      </w:pPr>
      <w:r>
        <w:t>In the browser window, click on instrument panels, choose the traditional one</w:t>
      </w:r>
    </w:p>
    <w:p w:rsidR="0043524B" w:rsidRDefault="0043524B" w:rsidP="0043524B">
      <w:pPr>
        <w:pStyle w:val="ListParagraph"/>
        <w:numPr>
          <w:ilvl w:val="0"/>
          <w:numId w:val="1"/>
        </w:numPr>
      </w:pPr>
      <w:r>
        <w:t>Check the “connect” box to connect the machine and the software</w:t>
      </w:r>
    </w:p>
    <w:p w:rsidR="0043524B" w:rsidRDefault="0043524B" w:rsidP="0043524B">
      <w:pPr>
        <w:pStyle w:val="ListParagraph"/>
        <w:numPr>
          <w:ilvl w:val="0"/>
          <w:numId w:val="1"/>
        </w:numPr>
      </w:pPr>
      <w:r>
        <w:t xml:space="preserve">Adjust the </w:t>
      </w:r>
      <w:proofErr w:type="spellStart"/>
      <w:r>
        <w:t>eluent</w:t>
      </w:r>
      <w:proofErr w:type="spellEnd"/>
      <w:r>
        <w:t xml:space="preserve"> bottle level in the software to match the actual amount in the bottle</w:t>
      </w:r>
    </w:p>
    <w:p w:rsidR="0043524B" w:rsidRDefault="0043524B" w:rsidP="0043524B">
      <w:pPr>
        <w:pStyle w:val="ListParagraph"/>
        <w:numPr>
          <w:ilvl w:val="0"/>
          <w:numId w:val="1"/>
        </w:numPr>
      </w:pPr>
      <w:r>
        <w:t>Open the IC machine (just pull the door)</w:t>
      </w:r>
    </w:p>
    <w:p w:rsidR="0043524B" w:rsidRDefault="0043524B" w:rsidP="0043524B">
      <w:pPr>
        <w:pStyle w:val="ListParagraph"/>
        <w:numPr>
          <w:ilvl w:val="1"/>
          <w:numId w:val="1"/>
        </w:numPr>
      </w:pPr>
      <w:r>
        <w:t>We normally use the smallest sample loop – use a larger one for lower concentrations</w:t>
      </w:r>
    </w:p>
    <w:p w:rsidR="0043524B" w:rsidRDefault="0043524B" w:rsidP="0043524B">
      <w:pPr>
        <w:pStyle w:val="ListParagraph"/>
        <w:numPr>
          <w:ilvl w:val="1"/>
          <w:numId w:val="1"/>
        </w:numPr>
      </w:pPr>
      <w:r>
        <w:t>If changing the sample loop, make sure to click “off” first (pump off)</w:t>
      </w:r>
    </w:p>
    <w:p w:rsidR="0043524B" w:rsidRDefault="0043524B" w:rsidP="0043524B">
      <w:pPr>
        <w:pStyle w:val="ListParagraph"/>
        <w:numPr>
          <w:ilvl w:val="1"/>
          <w:numId w:val="1"/>
        </w:numPr>
      </w:pPr>
      <w:r>
        <w:t>Use tiny wrench to help loosen the sample loop</w:t>
      </w:r>
    </w:p>
    <w:p w:rsidR="0043524B" w:rsidRDefault="0043524B" w:rsidP="0043524B">
      <w:pPr>
        <w:pStyle w:val="ListParagraph"/>
        <w:numPr>
          <w:ilvl w:val="1"/>
          <w:numId w:val="1"/>
        </w:numPr>
      </w:pPr>
      <w:r>
        <w:t>Don’t need to tell the machine what size loop you use, but use the same one for all runs</w:t>
      </w:r>
    </w:p>
    <w:p w:rsidR="0043524B" w:rsidRDefault="0043524B" w:rsidP="0043524B">
      <w:pPr>
        <w:pStyle w:val="ListParagraph"/>
        <w:numPr>
          <w:ilvl w:val="0"/>
          <w:numId w:val="1"/>
        </w:numPr>
      </w:pPr>
      <w:r>
        <w:t>Prime the pump to push air bubbles out</w:t>
      </w:r>
    </w:p>
    <w:p w:rsidR="0043524B" w:rsidRDefault="0043524B" w:rsidP="0043524B">
      <w:pPr>
        <w:pStyle w:val="ListParagraph"/>
        <w:numPr>
          <w:ilvl w:val="1"/>
          <w:numId w:val="1"/>
        </w:numPr>
      </w:pPr>
      <w:r>
        <w:t>Open waste valve (bottom left valve) ½ turn</w:t>
      </w:r>
    </w:p>
    <w:p w:rsidR="0043524B" w:rsidRDefault="0043524B" w:rsidP="0043524B">
      <w:pPr>
        <w:pStyle w:val="ListParagraph"/>
        <w:numPr>
          <w:ilvl w:val="1"/>
          <w:numId w:val="1"/>
        </w:numPr>
      </w:pPr>
      <w:r>
        <w:t>Click “Prime” then “ok”</w:t>
      </w:r>
    </w:p>
    <w:p w:rsidR="0043524B" w:rsidRDefault="0043524B" w:rsidP="0043524B">
      <w:pPr>
        <w:pStyle w:val="ListParagraph"/>
        <w:numPr>
          <w:ilvl w:val="1"/>
          <w:numId w:val="1"/>
        </w:numPr>
      </w:pPr>
      <w:r>
        <w:t>When done, click “off”</w:t>
      </w:r>
    </w:p>
    <w:p w:rsidR="0043524B" w:rsidRDefault="0043524B" w:rsidP="0043524B">
      <w:pPr>
        <w:pStyle w:val="ListParagraph"/>
        <w:numPr>
          <w:ilvl w:val="1"/>
          <w:numId w:val="1"/>
        </w:numPr>
      </w:pPr>
      <w:r>
        <w:t>Close valve</w:t>
      </w:r>
    </w:p>
    <w:p w:rsidR="0043524B" w:rsidRDefault="0043524B" w:rsidP="0043524B">
      <w:pPr>
        <w:pStyle w:val="ListParagraph"/>
        <w:numPr>
          <w:ilvl w:val="0"/>
          <w:numId w:val="1"/>
        </w:numPr>
      </w:pPr>
      <w:r>
        <w:t>After priming, click “Startup”</w:t>
      </w:r>
    </w:p>
    <w:p w:rsidR="0043524B" w:rsidRDefault="0043524B" w:rsidP="0043524B">
      <w:pPr>
        <w:pStyle w:val="ListParagraph"/>
        <w:numPr>
          <w:ilvl w:val="0"/>
          <w:numId w:val="1"/>
        </w:numPr>
      </w:pPr>
      <w:r>
        <w:t>Go to Control -&gt; Acquisition on -&gt; ok</w:t>
      </w:r>
    </w:p>
    <w:p w:rsidR="0043524B" w:rsidRDefault="0043524B" w:rsidP="0043524B">
      <w:pPr>
        <w:pStyle w:val="ListParagraph"/>
        <w:numPr>
          <w:ilvl w:val="1"/>
          <w:numId w:val="1"/>
        </w:numPr>
      </w:pPr>
      <w:r>
        <w:t>This will draw the baseline</w:t>
      </w:r>
    </w:p>
    <w:p w:rsidR="0043524B" w:rsidRDefault="0043524B" w:rsidP="0043524B">
      <w:pPr>
        <w:pStyle w:val="ListParagraph"/>
        <w:numPr>
          <w:ilvl w:val="1"/>
          <w:numId w:val="1"/>
        </w:numPr>
      </w:pPr>
      <w:r>
        <w:t xml:space="preserve">Wait until the signal is approximately 1-2 </w:t>
      </w:r>
      <w:proofErr w:type="spellStart"/>
      <w:r>
        <w:t>uS</w:t>
      </w:r>
      <w:proofErr w:type="spellEnd"/>
      <w:r>
        <w:t xml:space="preserve"> and stable</w:t>
      </w:r>
      <w:r w:rsidR="006D628A">
        <w:t xml:space="preserve"> (may take a few hours if it hasn’t been run recently)</w:t>
      </w:r>
    </w:p>
    <w:p w:rsidR="0043524B" w:rsidRDefault="0043524B" w:rsidP="0043524B">
      <w:pPr>
        <w:pStyle w:val="ListParagraph"/>
        <w:numPr>
          <w:ilvl w:val="1"/>
          <w:numId w:val="1"/>
        </w:numPr>
      </w:pPr>
      <w:r>
        <w:t>If the pressure is not constant, there are air bubbles - prime the pump again</w:t>
      </w:r>
    </w:p>
    <w:p w:rsidR="0043524B" w:rsidRDefault="0043524B" w:rsidP="0043524B">
      <w:pPr>
        <w:pStyle w:val="ListParagraph"/>
        <w:numPr>
          <w:ilvl w:val="1"/>
          <w:numId w:val="1"/>
        </w:numPr>
      </w:pPr>
      <w:r>
        <w:t xml:space="preserve">SRS current = 112 </w:t>
      </w:r>
      <w:proofErr w:type="spellStart"/>
      <w:r>
        <w:t>mA</w:t>
      </w:r>
      <w:proofErr w:type="spellEnd"/>
    </w:p>
    <w:p w:rsidR="0043524B" w:rsidRDefault="0043524B" w:rsidP="0043524B">
      <w:pPr>
        <w:pStyle w:val="ListParagraph"/>
        <w:numPr>
          <w:ilvl w:val="1"/>
          <w:numId w:val="1"/>
        </w:numPr>
      </w:pPr>
      <w:r>
        <w:t>Cell temp = 35</w:t>
      </w:r>
      <w:r>
        <w:rPr>
          <w:vertAlign w:val="superscript"/>
        </w:rPr>
        <w:t>o</w:t>
      </w:r>
      <w:r>
        <w:t>C</w:t>
      </w:r>
    </w:p>
    <w:p w:rsidR="0043524B" w:rsidRDefault="0043524B" w:rsidP="0043524B">
      <w:pPr>
        <w:pStyle w:val="ListParagraph"/>
        <w:numPr>
          <w:ilvl w:val="1"/>
          <w:numId w:val="1"/>
        </w:numPr>
      </w:pPr>
      <w:r>
        <w:t>Column temp = 30</w:t>
      </w:r>
      <w:r>
        <w:rPr>
          <w:vertAlign w:val="superscript"/>
        </w:rPr>
        <w:t>o</w:t>
      </w:r>
      <w:r>
        <w:t>C</w:t>
      </w:r>
    </w:p>
    <w:p w:rsidR="0043524B" w:rsidRDefault="0043524B" w:rsidP="0043524B">
      <w:pPr>
        <w:pStyle w:val="ListParagraph"/>
        <w:numPr>
          <w:ilvl w:val="1"/>
          <w:numId w:val="1"/>
        </w:numPr>
      </w:pPr>
      <w:r>
        <w:t>Remaining life % = On</w:t>
      </w:r>
    </w:p>
    <w:p w:rsidR="0043524B" w:rsidRDefault="0043524B" w:rsidP="0043524B">
      <w:pPr>
        <w:pStyle w:val="ListParagraph"/>
        <w:numPr>
          <w:ilvl w:val="1"/>
          <w:numId w:val="1"/>
        </w:numPr>
      </w:pPr>
      <w:r>
        <w:t xml:space="preserve">Concentration = 30 </w:t>
      </w:r>
      <w:proofErr w:type="spellStart"/>
      <w:r>
        <w:t>mM</w:t>
      </w:r>
      <w:proofErr w:type="spellEnd"/>
    </w:p>
    <w:p w:rsidR="0043524B" w:rsidRDefault="0043524B" w:rsidP="0043524B">
      <w:pPr>
        <w:pStyle w:val="ListParagraph"/>
        <w:numPr>
          <w:ilvl w:val="1"/>
          <w:numId w:val="1"/>
        </w:numPr>
      </w:pPr>
      <w:r>
        <w:t>Pressure and flow rate should be set to stable</w:t>
      </w:r>
    </w:p>
    <w:p w:rsidR="00C0466A" w:rsidRDefault="00C0466A" w:rsidP="00C0466A">
      <w:pPr>
        <w:pStyle w:val="ListParagraph"/>
        <w:numPr>
          <w:ilvl w:val="0"/>
          <w:numId w:val="1"/>
        </w:numPr>
      </w:pPr>
      <w:r>
        <w:t>In the meantime, prepare samples and standards (see “Preparing the Samples” section below)</w:t>
      </w:r>
    </w:p>
    <w:p w:rsidR="006D628A" w:rsidRDefault="006D628A" w:rsidP="006D628A">
      <w:pPr>
        <w:pStyle w:val="ListParagraph"/>
        <w:numPr>
          <w:ilvl w:val="0"/>
          <w:numId w:val="1"/>
        </w:numPr>
      </w:pPr>
      <w:r>
        <w:t xml:space="preserve">Open old </w:t>
      </w:r>
      <w:proofErr w:type="spellStart"/>
      <w:r>
        <w:t>SALTEx</w:t>
      </w:r>
      <w:proofErr w:type="spellEnd"/>
      <w:r>
        <w:t xml:space="preserve"> file and save as something else (with new date).</w:t>
      </w:r>
    </w:p>
    <w:p w:rsidR="00911816" w:rsidRDefault="00911816" w:rsidP="00911816">
      <w:pPr>
        <w:pStyle w:val="ListParagraph"/>
        <w:numPr>
          <w:ilvl w:val="1"/>
          <w:numId w:val="1"/>
        </w:numPr>
      </w:pPr>
      <w:proofErr w:type="spellStart"/>
      <w:r>
        <w:t>Prog</w:t>
      </w:r>
      <w:proofErr w:type="spellEnd"/>
      <w:r>
        <w:t>: AS11HC anions_4mm_10min</w:t>
      </w:r>
      <w:r w:rsidR="00A571F9">
        <w:tab/>
        <w:t xml:space="preserve">Method: </w:t>
      </w:r>
      <w:proofErr w:type="spellStart"/>
      <w:r w:rsidR="00A571F9">
        <w:t>Default_anions_craft</w:t>
      </w:r>
      <w:proofErr w:type="spellEnd"/>
    </w:p>
    <w:p w:rsidR="006D628A" w:rsidRDefault="00911816" w:rsidP="00911816">
      <w:pPr>
        <w:pStyle w:val="ListParagraph"/>
        <w:numPr>
          <w:ilvl w:val="1"/>
          <w:numId w:val="1"/>
        </w:numPr>
      </w:pPr>
      <w:r>
        <w:t>Can delete rows/samples and edit sample names</w:t>
      </w:r>
      <w:r w:rsidR="00D3418F">
        <w:t>, but make sure to re-number the vial column if you add or delete samples</w:t>
      </w:r>
    </w:p>
    <w:p w:rsidR="006D628A" w:rsidRDefault="006D628A" w:rsidP="006D628A">
      <w:pPr>
        <w:pStyle w:val="ListParagraph"/>
        <w:numPr>
          <w:ilvl w:val="1"/>
          <w:numId w:val="1"/>
        </w:numPr>
      </w:pPr>
      <w:r>
        <w:t>Make sure the last sample is the shutdown sample</w:t>
      </w:r>
    </w:p>
    <w:p w:rsidR="00D3418F" w:rsidRDefault="00D3418F" w:rsidP="006D628A">
      <w:pPr>
        <w:pStyle w:val="ListParagraph"/>
        <w:numPr>
          <w:ilvl w:val="0"/>
          <w:numId w:val="1"/>
        </w:numPr>
      </w:pPr>
      <w:r>
        <w:t xml:space="preserve">Check the method: double-click it in the browser, make sure “use recently detected retention times” is checked, </w:t>
      </w:r>
      <w:proofErr w:type="gramStart"/>
      <w:r>
        <w:t>double</w:t>
      </w:r>
      <w:proofErr w:type="gramEnd"/>
      <w:r>
        <w:t>-check the standards in the amount table.</w:t>
      </w:r>
    </w:p>
    <w:p w:rsidR="00C0466A" w:rsidRDefault="00C0466A" w:rsidP="006D628A">
      <w:pPr>
        <w:pStyle w:val="ListParagraph"/>
        <w:numPr>
          <w:ilvl w:val="0"/>
          <w:numId w:val="1"/>
        </w:numPr>
      </w:pPr>
      <w:r>
        <w:t xml:space="preserve">Turn on the </w:t>
      </w:r>
      <w:proofErr w:type="spellStart"/>
      <w:r>
        <w:t>Autosampler</w:t>
      </w:r>
      <w:proofErr w:type="spellEnd"/>
      <w:r>
        <w:t xml:space="preserve"> (switch in back right). Operation should be set to Local (</w:t>
      </w:r>
      <w:proofErr w:type="spellStart"/>
      <w:proofErr w:type="gramStart"/>
      <w:r>
        <w:t>Lcl</w:t>
      </w:r>
      <w:proofErr w:type="spellEnd"/>
      <w:proofErr w:type="gramEnd"/>
      <w:r>
        <w:t xml:space="preserve">). Switch from Hold to </w:t>
      </w:r>
      <w:proofErr w:type="gramStart"/>
      <w:r>
        <w:t>Run</w:t>
      </w:r>
      <w:proofErr w:type="gramEnd"/>
      <w:r>
        <w:t xml:space="preserve"> before starting the batch.</w:t>
      </w:r>
    </w:p>
    <w:p w:rsidR="006D628A" w:rsidRDefault="00D3418F" w:rsidP="006D628A">
      <w:pPr>
        <w:pStyle w:val="ListParagraph"/>
        <w:numPr>
          <w:ilvl w:val="0"/>
          <w:numId w:val="1"/>
        </w:numPr>
      </w:pPr>
      <w:r>
        <w:t xml:space="preserve">Stop data acquisition. </w:t>
      </w:r>
      <w:r w:rsidR="006D628A">
        <w:t>To start, go to Batch -&gt; Start -&gt; Add (find your sequence in browser) - &gt; “Start”</w:t>
      </w:r>
      <w:r>
        <w:t>. Watch the first sample to make sure everything is working correctly.</w:t>
      </w:r>
    </w:p>
    <w:p w:rsidR="006D628A" w:rsidRDefault="006D628A" w:rsidP="006D628A">
      <w:pPr>
        <w:rPr>
          <w:b/>
        </w:rPr>
      </w:pPr>
      <w:r>
        <w:rPr>
          <w:b/>
        </w:rPr>
        <w:lastRenderedPageBreak/>
        <w:t>Preparing the Samples</w:t>
      </w:r>
    </w:p>
    <w:p w:rsidR="006D628A" w:rsidRDefault="006D628A" w:rsidP="006D628A">
      <w:pPr>
        <w:pStyle w:val="ListParagraph"/>
        <w:numPr>
          <w:ilvl w:val="0"/>
          <w:numId w:val="2"/>
        </w:numPr>
      </w:pPr>
      <w:r>
        <w:t>Use the numbered racks</w:t>
      </w:r>
      <w:r w:rsidR="00911816">
        <w:t xml:space="preserve"> (in drawer below IC)</w:t>
      </w:r>
    </w:p>
    <w:p w:rsidR="006D628A" w:rsidRDefault="006D628A" w:rsidP="006D628A">
      <w:pPr>
        <w:pStyle w:val="ListParagraph"/>
        <w:numPr>
          <w:ilvl w:val="1"/>
          <w:numId w:val="2"/>
        </w:numPr>
      </w:pPr>
      <w:r>
        <w:t>First sample starts at the black dot, and then counts up to the left (654321•)</w:t>
      </w:r>
    </w:p>
    <w:p w:rsidR="006D628A" w:rsidRDefault="006D628A" w:rsidP="006D628A">
      <w:pPr>
        <w:pStyle w:val="ListParagraph"/>
        <w:numPr>
          <w:ilvl w:val="1"/>
          <w:numId w:val="2"/>
        </w:numPr>
      </w:pPr>
      <w:r>
        <w:t>The data sheet (IC run sheet) should have tray # and position</w:t>
      </w:r>
    </w:p>
    <w:p w:rsidR="006D628A" w:rsidRDefault="006D628A" w:rsidP="006D628A">
      <w:pPr>
        <w:pStyle w:val="ListParagraph"/>
        <w:numPr>
          <w:ilvl w:val="0"/>
          <w:numId w:val="2"/>
        </w:numPr>
      </w:pPr>
      <w:r>
        <w:t xml:space="preserve">Have two blanks at the beginning of the run, two at the end, and </w:t>
      </w:r>
      <w:r w:rsidR="00C0466A">
        <w:t xml:space="preserve">a 10 </w:t>
      </w:r>
      <w:proofErr w:type="spellStart"/>
      <w:r w:rsidR="00C0466A">
        <w:t>ppm</w:t>
      </w:r>
      <w:proofErr w:type="spellEnd"/>
      <w:r w:rsidR="00C0466A">
        <w:t xml:space="preserve"> check</w:t>
      </w:r>
      <w:r>
        <w:t xml:space="preserve"> with one blank every 10 samples (see IC run sheet template for example of how to set up a run)</w:t>
      </w:r>
    </w:p>
    <w:p w:rsidR="006D628A" w:rsidRDefault="006D628A" w:rsidP="009B2C55">
      <w:pPr>
        <w:pStyle w:val="ListParagraph"/>
        <w:numPr>
          <w:ilvl w:val="1"/>
          <w:numId w:val="2"/>
        </w:numPr>
      </w:pPr>
      <w:r>
        <w:t xml:space="preserve">Prepare standards </w:t>
      </w:r>
      <w:r w:rsidR="009B2C55">
        <w:t xml:space="preserve">by diluting the mixed anion standard (Thermo Scientific </w:t>
      </w:r>
      <w:proofErr w:type="spellStart"/>
      <w:r w:rsidR="009B2C55">
        <w:t>Dionex</w:t>
      </w:r>
      <w:proofErr w:type="spellEnd"/>
      <w:r w:rsidR="009B2C55">
        <w:t xml:space="preserve"> Seven Anion Standard II, Product # 057590, 100 </w:t>
      </w:r>
      <w:proofErr w:type="spellStart"/>
      <w:r w:rsidR="009B2C55">
        <w:t>mL</w:t>
      </w:r>
      <w:proofErr w:type="spellEnd"/>
      <w:r w:rsidR="009B2C55">
        <w:t>) according to the “Standard Preparation Methods” section below.</w:t>
      </w:r>
    </w:p>
    <w:p w:rsidR="006D628A" w:rsidRDefault="006D628A" w:rsidP="006D628A">
      <w:pPr>
        <w:pStyle w:val="ListParagraph"/>
        <w:numPr>
          <w:ilvl w:val="0"/>
          <w:numId w:val="2"/>
        </w:numPr>
      </w:pPr>
      <w:r>
        <w:t>Fill sample tubes about halfway full</w:t>
      </w:r>
      <w:r w:rsidR="00C0466A">
        <w:t xml:space="preserve"> (below faint line on tube)</w:t>
      </w:r>
    </w:p>
    <w:p w:rsidR="00911816" w:rsidRDefault="00911816" w:rsidP="006D628A">
      <w:pPr>
        <w:pStyle w:val="ListParagraph"/>
        <w:numPr>
          <w:ilvl w:val="0"/>
          <w:numId w:val="2"/>
        </w:numPr>
      </w:pPr>
      <w:r>
        <w:t xml:space="preserve">May need to dilute some samples - </w:t>
      </w:r>
      <w:r w:rsidRPr="00911816">
        <w:t xml:space="preserve">make 1:100 dilutions for all PR plots (and PU plots if running October samples) by </w:t>
      </w:r>
      <w:proofErr w:type="spellStart"/>
      <w:r w:rsidRPr="00911816">
        <w:t>pipetting</w:t>
      </w:r>
      <w:proofErr w:type="spellEnd"/>
      <w:r w:rsidRPr="00911816">
        <w:t xml:space="preserve"> 50 </w:t>
      </w:r>
      <w:proofErr w:type="spellStart"/>
      <w:r w:rsidRPr="00911816">
        <w:t>uL</w:t>
      </w:r>
      <w:proofErr w:type="spellEnd"/>
      <w:r w:rsidRPr="00911816">
        <w:t xml:space="preserve"> (0.05 </w:t>
      </w:r>
      <w:proofErr w:type="spellStart"/>
      <w:r w:rsidRPr="00911816">
        <w:t>mL</w:t>
      </w:r>
      <w:proofErr w:type="spellEnd"/>
      <w:r w:rsidRPr="00911816">
        <w:t xml:space="preserve">) of sample and 4.95 </w:t>
      </w:r>
      <w:proofErr w:type="spellStart"/>
      <w:r w:rsidRPr="00911816">
        <w:t>mL</w:t>
      </w:r>
      <w:proofErr w:type="spellEnd"/>
      <w:r w:rsidRPr="00911816">
        <w:t xml:space="preserve"> of </w:t>
      </w:r>
      <w:proofErr w:type="spellStart"/>
      <w:r w:rsidRPr="00911816">
        <w:t>MilliQ</w:t>
      </w:r>
      <w:proofErr w:type="spellEnd"/>
      <w:r w:rsidRPr="00911816">
        <w:t xml:space="preserve"> water into the tubes. Cap and invert twice to mix.</w:t>
      </w:r>
    </w:p>
    <w:p w:rsidR="00A571F9" w:rsidRDefault="00A571F9" w:rsidP="006D628A">
      <w:pPr>
        <w:pStyle w:val="ListParagraph"/>
        <w:numPr>
          <w:ilvl w:val="0"/>
          <w:numId w:val="2"/>
        </w:numPr>
      </w:pPr>
      <w:r>
        <w:t>Run duplicates of a few samples for QA/QC purposes.</w:t>
      </w:r>
    </w:p>
    <w:p w:rsidR="006D628A" w:rsidRDefault="006D628A" w:rsidP="006D628A">
      <w:pPr>
        <w:pStyle w:val="ListParagraph"/>
        <w:numPr>
          <w:ilvl w:val="0"/>
          <w:numId w:val="2"/>
        </w:numPr>
      </w:pPr>
      <w:r>
        <w:t>Put the black cap on the tubes small side up and push the cap down with the flat end of the black tool in the IC drawer (cap should be flush with top of tube)</w:t>
      </w:r>
    </w:p>
    <w:p w:rsidR="006D628A" w:rsidRDefault="006D628A" w:rsidP="006D628A">
      <w:pPr>
        <w:pStyle w:val="ListParagraph"/>
        <w:numPr>
          <w:ilvl w:val="1"/>
          <w:numId w:val="2"/>
        </w:numPr>
      </w:pPr>
      <w:r>
        <w:t>Only use caps that have filters</w:t>
      </w:r>
    </w:p>
    <w:p w:rsidR="006D628A" w:rsidRDefault="006D628A" w:rsidP="006D628A">
      <w:pPr>
        <w:pStyle w:val="ListParagraph"/>
        <w:numPr>
          <w:ilvl w:val="0"/>
          <w:numId w:val="2"/>
        </w:numPr>
      </w:pPr>
      <w:r>
        <w:t xml:space="preserve">Load the sample racks into the left side of the </w:t>
      </w:r>
      <w:proofErr w:type="spellStart"/>
      <w:r>
        <w:t>autosampler</w:t>
      </w:r>
      <w:proofErr w:type="spellEnd"/>
      <w:r w:rsidR="00A571F9">
        <w:t>, with the black dot on the right</w:t>
      </w:r>
    </w:p>
    <w:p w:rsidR="00C0466A" w:rsidRDefault="00C0466A" w:rsidP="00C0466A">
      <w:pPr>
        <w:pStyle w:val="ListParagraph"/>
        <w:numPr>
          <w:ilvl w:val="0"/>
          <w:numId w:val="2"/>
        </w:numPr>
      </w:pPr>
      <w:r>
        <w:t xml:space="preserve">Can load 11 racks at a time in the </w:t>
      </w:r>
      <w:proofErr w:type="spellStart"/>
      <w:r>
        <w:t>autosampler</w:t>
      </w:r>
      <w:proofErr w:type="spellEnd"/>
    </w:p>
    <w:p w:rsidR="00C0466A" w:rsidRDefault="00C0466A" w:rsidP="00C0466A">
      <w:pPr>
        <w:rPr>
          <w:b/>
        </w:rPr>
      </w:pPr>
      <w:r>
        <w:rPr>
          <w:b/>
        </w:rPr>
        <w:t>Getting the Data</w:t>
      </w:r>
    </w:p>
    <w:p w:rsidR="00C0466A" w:rsidRDefault="00C0466A" w:rsidP="00C0466A">
      <w:pPr>
        <w:pStyle w:val="ListParagraph"/>
        <w:numPr>
          <w:ilvl w:val="0"/>
          <w:numId w:val="3"/>
        </w:numPr>
      </w:pPr>
      <w:r>
        <w:t>To look at the chromatogram for a sample, double-click the sample name in your run file</w:t>
      </w:r>
    </w:p>
    <w:p w:rsidR="00C0466A" w:rsidRDefault="00C0466A" w:rsidP="00C0466A">
      <w:pPr>
        <w:pStyle w:val="ListParagraph"/>
        <w:numPr>
          <w:ilvl w:val="0"/>
          <w:numId w:val="3"/>
        </w:numPr>
      </w:pPr>
      <w:r>
        <w:t>Go through all the samples and standards and delete any “</w:t>
      </w:r>
      <w:proofErr w:type="spellStart"/>
      <w:r>
        <w:t>n.a</w:t>
      </w:r>
      <w:proofErr w:type="spellEnd"/>
      <w:r>
        <w:t>.” peaks, make sure all peaks are delimited correctly.</w:t>
      </w:r>
    </w:p>
    <w:p w:rsidR="00C0466A" w:rsidRDefault="00C0466A" w:rsidP="00C0466A">
      <w:pPr>
        <w:pStyle w:val="ListParagraph"/>
        <w:numPr>
          <w:ilvl w:val="1"/>
          <w:numId w:val="3"/>
        </w:numPr>
      </w:pPr>
      <w:r>
        <w:t>To change the baseline, move the red line</w:t>
      </w:r>
    </w:p>
    <w:p w:rsidR="00C0466A" w:rsidRDefault="00C0466A" w:rsidP="00C0466A">
      <w:pPr>
        <w:pStyle w:val="ListParagraph"/>
        <w:numPr>
          <w:ilvl w:val="1"/>
          <w:numId w:val="3"/>
        </w:numPr>
      </w:pPr>
      <w:r>
        <w:t>To change the beginning or end of the peak, move the blue tick marks</w:t>
      </w:r>
    </w:p>
    <w:p w:rsidR="00C0466A" w:rsidRDefault="00C0466A" w:rsidP="00C0466A">
      <w:pPr>
        <w:pStyle w:val="ListParagraph"/>
        <w:numPr>
          <w:ilvl w:val="1"/>
          <w:numId w:val="3"/>
        </w:numPr>
      </w:pPr>
      <w:r>
        <w:t>To change peak properties, right click the peak (then go to “Properties”)</w:t>
      </w:r>
    </w:p>
    <w:p w:rsidR="00C0466A" w:rsidRDefault="00C0466A" w:rsidP="00C0466A">
      <w:pPr>
        <w:pStyle w:val="ListParagraph"/>
        <w:numPr>
          <w:ilvl w:val="1"/>
          <w:numId w:val="3"/>
        </w:numPr>
      </w:pPr>
      <w:r>
        <w:t>Right click to “split peak” if peaks are overlapping</w:t>
      </w:r>
    </w:p>
    <w:p w:rsidR="00965FEB" w:rsidRDefault="00965FEB" w:rsidP="00C0466A">
      <w:pPr>
        <w:pStyle w:val="ListParagraph"/>
        <w:numPr>
          <w:ilvl w:val="1"/>
          <w:numId w:val="3"/>
        </w:numPr>
      </w:pPr>
      <w:r>
        <w:t>To delete a peak, click on it in the chromatogram and hit the delete key</w:t>
      </w:r>
    </w:p>
    <w:p w:rsidR="00965FEB" w:rsidRDefault="00965FEB" w:rsidP="00965FEB">
      <w:pPr>
        <w:pStyle w:val="ListParagraph"/>
        <w:numPr>
          <w:ilvl w:val="0"/>
          <w:numId w:val="3"/>
        </w:numPr>
      </w:pPr>
      <w:r>
        <w:t>May need to save and re-open to re-integrate peaks</w:t>
      </w:r>
    </w:p>
    <w:p w:rsidR="00965FEB" w:rsidRDefault="00965FEB" w:rsidP="00965FEB">
      <w:pPr>
        <w:pStyle w:val="ListParagraph"/>
        <w:numPr>
          <w:ilvl w:val="0"/>
          <w:numId w:val="3"/>
        </w:numPr>
      </w:pPr>
      <w:r>
        <w:t xml:space="preserve">Copy </w:t>
      </w:r>
      <w:r w:rsidR="009B2C55">
        <w:t>and paste results from chloride and sulfate</w:t>
      </w:r>
      <w:r>
        <w:t xml:space="preserve"> (separat</w:t>
      </w:r>
      <w:r w:rsidR="0014450A">
        <w:t>ely) into Excel to save</w:t>
      </w:r>
      <w:r>
        <w:t>.</w:t>
      </w:r>
    </w:p>
    <w:p w:rsidR="00965FEB" w:rsidRDefault="00965FEB" w:rsidP="00965FEB">
      <w:pPr>
        <w:rPr>
          <w:b/>
        </w:rPr>
      </w:pPr>
      <w:r>
        <w:rPr>
          <w:b/>
        </w:rPr>
        <w:t>Helpful Hints</w:t>
      </w:r>
    </w:p>
    <w:p w:rsidR="00965FEB" w:rsidRPr="00911816" w:rsidRDefault="00965FEB" w:rsidP="00911816">
      <w:pPr>
        <w:pStyle w:val="ListParagraph"/>
        <w:numPr>
          <w:ilvl w:val="0"/>
          <w:numId w:val="5"/>
        </w:numPr>
        <w:rPr>
          <w:rFonts w:cs="Times New Roman"/>
        </w:rPr>
      </w:pPr>
      <w:r w:rsidRPr="00911816">
        <w:rPr>
          <w:rFonts w:cs="Times New Roman"/>
        </w:rPr>
        <w:t xml:space="preserve">Each sample takes </w:t>
      </w:r>
      <w:r w:rsidR="00911816">
        <w:rPr>
          <w:rFonts w:cs="Times New Roman"/>
        </w:rPr>
        <w:t>~12</w:t>
      </w:r>
      <w:r w:rsidRPr="00911816">
        <w:rPr>
          <w:rFonts w:cs="Times New Roman"/>
        </w:rPr>
        <w:t xml:space="preserve"> minutes to run, so plan accordingly (the machine will run on its own, but you may need to be around to switch racks).</w:t>
      </w:r>
    </w:p>
    <w:p w:rsidR="00965FEB" w:rsidRPr="00911816" w:rsidRDefault="00965FEB" w:rsidP="00911816">
      <w:pPr>
        <w:pStyle w:val="ListParagraph"/>
        <w:numPr>
          <w:ilvl w:val="0"/>
          <w:numId w:val="5"/>
        </w:numPr>
        <w:rPr>
          <w:rFonts w:cs="Times New Roman"/>
        </w:rPr>
      </w:pPr>
      <w:r w:rsidRPr="00911816">
        <w:rPr>
          <w:rFonts w:cs="Times New Roman"/>
        </w:rPr>
        <w:t xml:space="preserve">After the run, check the data to make sure all measured values are within the range of the standards. If the measured concentration for a plot is above the highest standard, make the necessary dilutions and run again. </w:t>
      </w:r>
      <w:bookmarkStart w:id="0" w:name="_GoBack"/>
      <w:bookmarkEnd w:id="0"/>
    </w:p>
    <w:p w:rsidR="00965FEB" w:rsidRDefault="00911816" w:rsidP="00965FEB">
      <w:pPr>
        <w:pStyle w:val="ListParagraph"/>
        <w:numPr>
          <w:ilvl w:val="0"/>
          <w:numId w:val="4"/>
        </w:numPr>
      </w:pPr>
      <w:r>
        <w:t xml:space="preserve">It’s better to start in the morning so you can </w:t>
      </w:r>
      <w:r w:rsidR="0014450A">
        <w:t>watch</w:t>
      </w:r>
      <w:r>
        <w:t xml:space="preserve"> the machine for a while if needed. </w:t>
      </w:r>
    </w:p>
    <w:p w:rsidR="00911816" w:rsidRDefault="00911816" w:rsidP="00965FEB">
      <w:pPr>
        <w:pStyle w:val="ListParagraph"/>
        <w:numPr>
          <w:ilvl w:val="0"/>
          <w:numId w:val="4"/>
        </w:numPr>
      </w:pPr>
      <w:r>
        <w:t>See “Quick guide to the DIONEX” methods for more info</w:t>
      </w:r>
    </w:p>
    <w:p w:rsidR="009B2C55" w:rsidRPr="00687A2F" w:rsidRDefault="00687A2F" w:rsidP="009B2C55">
      <w:pPr>
        <w:rPr>
          <w:b/>
        </w:rPr>
      </w:pPr>
      <w:r>
        <w:rPr>
          <w:b/>
        </w:rPr>
        <w:lastRenderedPageBreak/>
        <w:t>Standard Preparation Methods</w:t>
      </w:r>
    </w:p>
    <w:p w:rsidR="009B2C55" w:rsidRDefault="009B2C55" w:rsidP="009B2C55">
      <w:r>
        <w:t xml:space="preserve">Prepare standards in the IC tubes using the volumes of standard and </w:t>
      </w:r>
      <w:proofErr w:type="spellStart"/>
      <w:r>
        <w:t>Milli</w:t>
      </w:r>
      <w:proofErr w:type="spellEnd"/>
      <w:r>
        <w:t xml:space="preserve">-Q water </w:t>
      </w:r>
      <w:r w:rsidR="00687A2F">
        <w:t xml:space="preserve">specified </w:t>
      </w:r>
      <w:r>
        <w:t>in the table below. Run the standards in descending order.</w:t>
      </w:r>
      <w:r w:rsidR="00687A2F">
        <w:t xml:space="preserve"> Be sure to use Thermo Scientific </w:t>
      </w:r>
      <w:proofErr w:type="spellStart"/>
      <w:r w:rsidR="00687A2F">
        <w:t>Dionex</w:t>
      </w:r>
      <w:proofErr w:type="spellEnd"/>
      <w:r w:rsidR="00687A2F">
        <w:t xml:space="preserve"> Seven Anion Standard II, Product # 057590 (100 mg/L </w:t>
      </w:r>
      <w:proofErr w:type="spellStart"/>
      <w:r w:rsidR="00687A2F">
        <w:t>Cl</w:t>
      </w:r>
      <w:proofErr w:type="spellEnd"/>
      <w:r w:rsidR="00687A2F">
        <w:t xml:space="preserve">, 100 mg/L SO4).                                                                                                                                                                                                                   </w:t>
      </w:r>
    </w:p>
    <w:tbl>
      <w:tblPr>
        <w:tblW w:w="6615" w:type="dxa"/>
        <w:tblInd w:w="93" w:type="dxa"/>
        <w:tblLook w:val="04A0"/>
      </w:tblPr>
      <w:tblGrid>
        <w:gridCol w:w="1495"/>
        <w:gridCol w:w="1580"/>
        <w:gridCol w:w="1180"/>
        <w:gridCol w:w="1520"/>
        <w:gridCol w:w="840"/>
      </w:tblGrid>
      <w:tr w:rsidR="009B2C55" w:rsidRPr="009B2C55" w:rsidTr="009B2C55">
        <w:trPr>
          <w:trHeight w:val="900"/>
        </w:trPr>
        <w:tc>
          <w:tcPr>
            <w:tcW w:w="1495" w:type="dxa"/>
            <w:tcBorders>
              <w:top w:val="nil"/>
              <w:left w:val="nil"/>
              <w:bottom w:val="nil"/>
              <w:right w:val="nil"/>
            </w:tcBorders>
            <w:shd w:val="clear" w:color="auto" w:fill="auto"/>
            <w:vAlign w:val="bottom"/>
            <w:hideMark/>
          </w:tcPr>
          <w:p w:rsidR="009B2C55" w:rsidRPr="009B2C55" w:rsidRDefault="009B2C55" w:rsidP="009B2C55">
            <w:pPr>
              <w:spacing w:after="0" w:line="240" w:lineRule="auto"/>
              <w:rPr>
                <w:rFonts w:ascii="Calibri" w:eastAsia="Times New Roman" w:hAnsi="Calibri" w:cs="Times New Roman"/>
                <w:color w:val="000000"/>
              </w:rPr>
            </w:pPr>
            <w:r w:rsidRPr="009B2C55">
              <w:rPr>
                <w:rFonts w:ascii="Calibri" w:eastAsia="Times New Roman" w:hAnsi="Calibri" w:cs="Times New Roman"/>
                <w:color w:val="000000"/>
              </w:rPr>
              <w:t xml:space="preserve">Concentration of </w:t>
            </w:r>
            <w:proofErr w:type="spellStart"/>
            <w:r w:rsidRPr="009B2C55">
              <w:rPr>
                <w:rFonts w:ascii="Calibri" w:eastAsia="Times New Roman" w:hAnsi="Calibri" w:cs="Times New Roman"/>
                <w:color w:val="000000"/>
              </w:rPr>
              <w:t>Cl</w:t>
            </w:r>
            <w:proofErr w:type="spellEnd"/>
            <w:r w:rsidRPr="009B2C55">
              <w:rPr>
                <w:rFonts w:ascii="Calibri" w:eastAsia="Times New Roman" w:hAnsi="Calibri" w:cs="Times New Roman"/>
                <w:color w:val="000000"/>
              </w:rPr>
              <w:t xml:space="preserve"> and SO4</w:t>
            </w:r>
          </w:p>
        </w:tc>
        <w:tc>
          <w:tcPr>
            <w:tcW w:w="15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r w:rsidRPr="009B2C55">
              <w:rPr>
                <w:rFonts w:ascii="Calibri" w:eastAsia="Times New Roman" w:hAnsi="Calibri" w:cs="Times New Roman"/>
                <w:color w:val="000000"/>
              </w:rPr>
              <w:t>Dilution Factor</w:t>
            </w:r>
          </w:p>
        </w:tc>
        <w:tc>
          <w:tcPr>
            <w:tcW w:w="1180" w:type="dxa"/>
            <w:tcBorders>
              <w:top w:val="nil"/>
              <w:left w:val="nil"/>
              <w:bottom w:val="nil"/>
              <w:right w:val="nil"/>
            </w:tcBorders>
            <w:shd w:val="clear" w:color="auto" w:fill="auto"/>
            <w:vAlign w:val="bottom"/>
            <w:hideMark/>
          </w:tcPr>
          <w:p w:rsidR="009B2C55" w:rsidRPr="009B2C55" w:rsidRDefault="009B2C55" w:rsidP="009B2C55">
            <w:pPr>
              <w:spacing w:after="0" w:line="240" w:lineRule="auto"/>
              <w:rPr>
                <w:rFonts w:ascii="Calibri" w:eastAsia="Times New Roman" w:hAnsi="Calibri" w:cs="Times New Roman"/>
                <w:color w:val="000000"/>
              </w:rPr>
            </w:pPr>
            <w:r w:rsidRPr="009B2C55">
              <w:rPr>
                <w:rFonts w:ascii="Calibri" w:eastAsia="Times New Roman" w:hAnsi="Calibri" w:cs="Times New Roman"/>
                <w:color w:val="000000"/>
              </w:rPr>
              <w:t>Volume of Standard</w:t>
            </w:r>
          </w:p>
        </w:tc>
        <w:tc>
          <w:tcPr>
            <w:tcW w:w="1520" w:type="dxa"/>
            <w:tcBorders>
              <w:top w:val="nil"/>
              <w:left w:val="nil"/>
              <w:bottom w:val="nil"/>
              <w:right w:val="nil"/>
            </w:tcBorders>
            <w:shd w:val="clear" w:color="auto" w:fill="auto"/>
            <w:vAlign w:val="bottom"/>
            <w:hideMark/>
          </w:tcPr>
          <w:p w:rsidR="009B2C55" w:rsidRPr="009B2C55" w:rsidRDefault="009B2C55" w:rsidP="009B2C55">
            <w:pPr>
              <w:spacing w:after="0" w:line="240" w:lineRule="auto"/>
              <w:rPr>
                <w:rFonts w:ascii="Calibri" w:eastAsia="Times New Roman" w:hAnsi="Calibri" w:cs="Times New Roman"/>
                <w:color w:val="000000"/>
              </w:rPr>
            </w:pPr>
            <w:r w:rsidRPr="009B2C55">
              <w:rPr>
                <w:rFonts w:ascii="Calibri" w:eastAsia="Times New Roman" w:hAnsi="Calibri" w:cs="Times New Roman"/>
                <w:color w:val="000000"/>
              </w:rPr>
              <w:t xml:space="preserve">Volume of </w:t>
            </w:r>
            <w:proofErr w:type="spellStart"/>
            <w:r w:rsidRPr="009B2C55">
              <w:rPr>
                <w:rFonts w:ascii="Calibri" w:eastAsia="Times New Roman" w:hAnsi="Calibri" w:cs="Times New Roman"/>
                <w:color w:val="000000"/>
              </w:rPr>
              <w:t>Milli</w:t>
            </w:r>
            <w:proofErr w:type="spellEnd"/>
            <w:r w:rsidRPr="009B2C55">
              <w:rPr>
                <w:rFonts w:ascii="Calibri" w:eastAsia="Times New Roman" w:hAnsi="Calibri" w:cs="Times New Roman"/>
                <w:color w:val="000000"/>
              </w:rPr>
              <w:t>-Q Water</w:t>
            </w:r>
          </w:p>
        </w:tc>
        <w:tc>
          <w:tcPr>
            <w:tcW w:w="84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r w:rsidRPr="009B2C55">
              <w:rPr>
                <w:rFonts w:ascii="Calibri" w:eastAsia="Times New Roman" w:hAnsi="Calibri" w:cs="Times New Roman"/>
                <w:color w:val="000000"/>
              </w:rPr>
              <w:t>Units</w:t>
            </w:r>
          </w:p>
        </w:tc>
      </w:tr>
      <w:tr w:rsidR="009B2C55" w:rsidRPr="009B2C55" w:rsidTr="009B2C55">
        <w:trPr>
          <w:trHeight w:val="300"/>
        </w:trPr>
        <w:tc>
          <w:tcPr>
            <w:tcW w:w="1495"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100</w:t>
            </w:r>
          </w:p>
        </w:tc>
        <w:tc>
          <w:tcPr>
            <w:tcW w:w="15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1</w:t>
            </w:r>
          </w:p>
        </w:tc>
        <w:tc>
          <w:tcPr>
            <w:tcW w:w="11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5</w:t>
            </w:r>
          </w:p>
        </w:tc>
        <w:tc>
          <w:tcPr>
            <w:tcW w:w="152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w:t>
            </w:r>
          </w:p>
        </w:tc>
        <w:tc>
          <w:tcPr>
            <w:tcW w:w="84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proofErr w:type="spellStart"/>
            <w:r w:rsidRPr="009B2C55">
              <w:rPr>
                <w:rFonts w:ascii="Calibri" w:eastAsia="Times New Roman" w:hAnsi="Calibri" w:cs="Times New Roman"/>
                <w:color w:val="000000"/>
              </w:rPr>
              <w:t>mL</w:t>
            </w:r>
            <w:proofErr w:type="spellEnd"/>
          </w:p>
        </w:tc>
      </w:tr>
      <w:tr w:rsidR="009B2C55" w:rsidRPr="009B2C55" w:rsidTr="009B2C55">
        <w:trPr>
          <w:trHeight w:val="300"/>
        </w:trPr>
        <w:tc>
          <w:tcPr>
            <w:tcW w:w="1495"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50</w:t>
            </w:r>
          </w:p>
        </w:tc>
        <w:tc>
          <w:tcPr>
            <w:tcW w:w="15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0.5</w:t>
            </w:r>
          </w:p>
        </w:tc>
        <w:tc>
          <w:tcPr>
            <w:tcW w:w="11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2.5</w:t>
            </w:r>
          </w:p>
        </w:tc>
        <w:tc>
          <w:tcPr>
            <w:tcW w:w="152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2.5</w:t>
            </w:r>
          </w:p>
        </w:tc>
        <w:tc>
          <w:tcPr>
            <w:tcW w:w="84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proofErr w:type="spellStart"/>
            <w:r w:rsidRPr="009B2C55">
              <w:rPr>
                <w:rFonts w:ascii="Calibri" w:eastAsia="Times New Roman" w:hAnsi="Calibri" w:cs="Times New Roman"/>
                <w:color w:val="000000"/>
              </w:rPr>
              <w:t>mL</w:t>
            </w:r>
            <w:proofErr w:type="spellEnd"/>
          </w:p>
        </w:tc>
      </w:tr>
      <w:tr w:rsidR="009B2C55" w:rsidRPr="009B2C55" w:rsidTr="009B2C55">
        <w:trPr>
          <w:trHeight w:val="300"/>
        </w:trPr>
        <w:tc>
          <w:tcPr>
            <w:tcW w:w="1495"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25</w:t>
            </w:r>
          </w:p>
        </w:tc>
        <w:tc>
          <w:tcPr>
            <w:tcW w:w="15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0.25</w:t>
            </w:r>
          </w:p>
        </w:tc>
        <w:tc>
          <w:tcPr>
            <w:tcW w:w="11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1.25</w:t>
            </w:r>
          </w:p>
        </w:tc>
        <w:tc>
          <w:tcPr>
            <w:tcW w:w="152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3.75</w:t>
            </w:r>
          </w:p>
        </w:tc>
        <w:tc>
          <w:tcPr>
            <w:tcW w:w="84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proofErr w:type="spellStart"/>
            <w:r w:rsidRPr="009B2C55">
              <w:rPr>
                <w:rFonts w:ascii="Calibri" w:eastAsia="Times New Roman" w:hAnsi="Calibri" w:cs="Times New Roman"/>
                <w:color w:val="000000"/>
              </w:rPr>
              <w:t>mL</w:t>
            </w:r>
            <w:proofErr w:type="spellEnd"/>
          </w:p>
        </w:tc>
      </w:tr>
      <w:tr w:rsidR="009B2C55" w:rsidRPr="009B2C55" w:rsidTr="009B2C55">
        <w:trPr>
          <w:trHeight w:val="300"/>
        </w:trPr>
        <w:tc>
          <w:tcPr>
            <w:tcW w:w="1495"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10</w:t>
            </w:r>
          </w:p>
        </w:tc>
        <w:tc>
          <w:tcPr>
            <w:tcW w:w="15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0.1</w:t>
            </w:r>
          </w:p>
        </w:tc>
        <w:tc>
          <w:tcPr>
            <w:tcW w:w="11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0.5</w:t>
            </w:r>
          </w:p>
        </w:tc>
        <w:tc>
          <w:tcPr>
            <w:tcW w:w="152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4.5</w:t>
            </w:r>
          </w:p>
        </w:tc>
        <w:tc>
          <w:tcPr>
            <w:tcW w:w="840" w:type="dxa"/>
            <w:tcBorders>
              <w:top w:val="nil"/>
              <w:left w:val="nil"/>
              <w:bottom w:val="single" w:sz="4" w:space="0" w:color="auto"/>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proofErr w:type="spellStart"/>
            <w:r w:rsidRPr="009B2C55">
              <w:rPr>
                <w:rFonts w:ascii="Calibri" w:eastAsia="Times New Roman" w:hAnsi="Calibri" w:cs="Times New Roman"/>
                <w:color w:val="000000"/>
              </w:rPr>
              <w:t>mL</w:t>
            </w:r>
            <w:proofErr w:type="spellEnd"/>
          </w:p>
        </w:tc>
      </w:tr>
      <w:tr w:rsidR="009B2C55" w:rsidRPr="009B2C55" w:rsidTr="009B2C55">
        <w:trPr>
          <w:trHeight w:val="300"/>
        </w:trPr>
        <w:tc>
          <w:tcPr>
            <w:tcW w:w="1495" w:type="dxa"/>
            <w:tcBorders>
              <w:top w:val="single" w:sz="4" w:space="0" w:color="auto"/>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5</w:t>
            </w:r>
          </w:p>
        </w:tc>
        <w:tc>
          <w:tcPr>
            <w:tcW w:w="1580" w:type="dxa"/>
            <w:tcBorders>
              <w:top w:val="single" w:sz="4" w:space="0" w:color="auto"/>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0.05</w:t>
            </w:r>
          </w:p>
        </w:tc>
        <w:tc>
          <w:tcPr>
            <w:tcW w:w="1180" w:type="dxa"/>
            <w:tcBorders>
              <w:top w:val="single" w:sz="4" w:space="0" w:color="auto"/>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250</w:t>
            </w:r>
          </w:p>
        </w:tc>
        <w:tc>
          <w:tcPr>
            <w:tcW w:w="1520" w:type="dxa"/>
            <w:tcBorders>
              <w:top w:val="single" w:sz="4" w:space="0" w:color="auto"/>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4750</w:t>
            </w:r>
          </w:p>
        </w:tc>
        <w:tc>
          <w:tcPr>
            <w:tcW w:w="84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proofErr w:type="spellStart"/>
            <w:r w:rsidRPr="009B2C55">
              <w:rPr>
                <w:rFonts w:ascii="Calibri" w:eastAsia="Times New Roman" w:hAnsi="Calibri" w:cs="Times New Roman"/>
                <w:color w:val="000000"/>
              </w:rPr>
              <w:t>uL</w:t>
            </w:r>
            <w:proofErr w:type="spellEnd"/>
          </w:p>
        </w:tc>
      </w:tr>
      <w:tr w:rsidR="009B2C55" w:rsidRPr="009B2C55" w:rsidTr="009B2C55">
        <w:trPr>
          <w:trHeight w:val="300"/>
        </w:trPr>
        <w:tc>
          <w:tcPr>
            <w:tcW w:w="1495"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1</w:t>
            </w:r>
          </w:p>
        </w:tc>
        <w:tc>
          <w:tcPr>
            <w:tcW w:w="15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0.01</w:t>
            </w:r>
          </w:p>
        </w:tc>
        <w:tc>
          <w:tcPr>
            <w:tcW w:w="11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50</w:t>
            </w:r>
          </w:p>
        </w:tc>
        <w:tc>
          <w:tcPr>
            <w:tcW w:w="152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4950</w:t>
            </w:r>
          </w:p>
        </w:tc>
        <w:tc>
          <w:tcPr>
            <w:tcW w:w="84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proofErr w:type="spellStart"/>
            <w:r w:rsidRPr="009B2C55">
              <w:rPr>
                <w:rFonts w:ascii="Calibri" w:eastAsia="Times New Roman" w:hAnsi="Calibri" w:cs="Times New Roman"/>
                <w:color w:val="000000"/>
              </w:rPr>
              <w:t>uL</w:t>
            </w:r>
            <w:proofErr w:type="spellEnd"/>
          </w:p>
        </w:tc>
      </w:tr>
      <w:tr w:rsidR="009B2C55" w:rsidRPr="009B2C55" w:rsidTr="009B2C55">
        <w:trPr>
          <w:trHeight w:val="300"/>
        </w:trPr>
        <w:tc>
          <w:tcPr>
            <w:tcW w:w="1495"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0.5</w:t>
            </w:r>
          </w:p>
        </w:tc>
        <w:tc>
          <w:tcPr>
            <w:tcW w:w="15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0.005</w:t>
            </w:r>
          </w:p>
        </w:tc>
        <w:tc>
          <w:tcPr>
            <w:tcW w:w="11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25</w:t>
            </w:r>
          </w:p>
        </w:tc>
        <w:tc>
          <w:tcPr>
            <w:tcW w:w="152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4975</w:t>
            </w:r>
          </w:p>
        </w:tc>
        <w:tc>
          <w:tcPr>
            <w:tcW w:w="84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proofErr w:type="spellStart"/>
            <w:r w:rsidRPr="009B2C55">
              <w:rPr>
                <w:rFonts w:ascii="Calibri" w:eastAsia="Times New Roman" w:hAnsi="Calibri" w:cs="Times New Roman"/>
                <w:color w:val="000000"/>
              </w:rPr>
              <w:t>uL</w:t>
            </w:r>
            <w:proofErr w:type="spellEnd"/>
          </w:p>
        </w:tc>
      </w:tr>
      <w:tr w:rsidR="009B2C55" w:rsidRPr="009B2C55" w:rsidTr="009B2C55">
        <w:trPr>
          <w:trHeight w:val="300"/>
        </w:trPr>
        <w:tc>
          <w:tcPr>
            <w:tcW w:w="1495"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w:t>
            </w:r>
          </w:p>
        </w:tc>
        <w:tc>
          <w:tcPr>
            <w:tcW w:w="15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w:t>
            </w:r>
          </w:p>
        </w:tc>
        <w:tc>
          <w:tcPr>
            <w:tcW w:w="118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0</w:t>
            </w:r>
          </w:p>
        </w:tc>
        <w:tc>
          <w:tcPr>
            <w:tcW w:w="152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jc w:val="right"/>
              <w:rPr>
                <w:rFonts w:ascii="Calibri" w:eastAsia="Times New Roman" w:hAnsi="Calibri" w:cs="Times New Roman"/>
                <w:color w:val="000000"/>
              </w:rPr>
            </w:pPr>
            <w:r w:rsidRPr="009B2C55">
              <w:rPr>
                <w:rFonts w:ascii="Calibri" w:eastAsia="Times New Roman" w:hAnsi="Calibri" w:cs="Times New Roman"/>
                <w:color w:val="000000"/>
              </w:rPr>
              <w:t>5000</w:t>
            </w:r>
          </w:p>
        </w:tc>
        <w:tc>
          <w:tcPr>
            <w:tcW w:w="840" w:type="dxa"/>
            <w:tcBorders>
              <w:top w:val="nil"/>
              <w:left w:val="nil"/>
              <w:bottom w:val="nil"/>
              <w:right w:val="nil"/>
            </w:tcBorders>
            <w:shd w:val="clear" w:color="auto" w:fill="auto"/>
            <w:noWrap/>
            <w:vAlign w:val="bottom"/>
            <w:hideMark/>
          </w:tcPr>
          <w:p w:rsidR="009B2C55" w:rsidRPr="009B2C55" w:rsidRDefault="009B2C55" w:rsidP="009B2C55">
            <w:pPr>
              <w:spacing w:after="0" w:line="240" w:lineRule="auto"/>
              <w:rPr>
                <w:rFonts w:ascii="Calibri" w:eastAsia="Times New Roman" w:hAnsi="Calibri" w:cs="Times New Roman"/>
                <w:color w:val="000000"/>
              </w:rPr>
            </w:pPr>
            <w:proofErr w:type="spellStart"/>
            <w:r w:rsidRPr="009B2C55">
              <w:rPr>
                <w:rFonts w:ascii="Calibri" w:eastAsia="Times New Roman" w:hAnsi="Calibri" w:cs="Times New Roman"/>
                <w:color w:val="000000"/>
              </w:rPr>
              <w:t>uL</w:t>
            </w:r>
            <w:proofErr w:type="spellEnd"/>
          </w:p>
        </w:tc>
      </w:tr>
    </w:tbl>
    <w:p w:rsidR="009B2C55" w:rsidRPr="00965FEB" w:rsidRDefault="009B2C55" w:rsidP="009B2C55"/>
    <w:sectPr w:rsidR="009B2C55" w:rsidRPr="00965FEB" w:rsidSect="00203CD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C55" w:rsidRDefault="009B2C55" w:rsidP="001D60A9">
      <w:pPr>
        <w:spacing w:after="0" w:line="240" w:lineRule="auto"/>
      </w:pPr>
      <w:r>
        <w:separator/>
      </w:r>
    </w:p>
  </w:endnote>
  <w:endnote w:type="continuationSeparator" w:id="0">
    <w:p w:rsidR="009B2C55" w:rsidRDefault="009B2C55" w:rsidP="001D6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C55" w:rsidRDefault="009B2C55" w:rsidP="001D60A9">
      <w:pPr>
        <w:spacing w:after="0" w:line="240" w:lineRule="auto"/>
      </w:pPr>
      <w:r>
        <w:separator/>
      </w:r>
    </w:p>
  </w:footnote>
  <w:footnote w:type="continuationSeparator" w:id="0">
    <w:p w:rsidR="009B2C55" w:rsidRDefault="009B2C55" w:rsidP="001D60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C55" w:rsidRDefault="009B2C55">
    <w:pPr>
      <w:pStyle w:val="Header"/>
    </w:pPr>
    <w:r>
      <w:t>IC Protocol.docx</w:t>
    </w:r>
    <w:r>
      <w:tab/>
    </w:r>
    <w:r>
      <w:tab/>
      <w:t>Last updat</w:t>
    </w:r>
    <w:r w:rsidR="00434464">
      <w:t xml:space="preserve">ed by S. </w:t>
    </w:r>
    <w:proofErr w:type="spellStart"/>
    <w:r w:rsidR="00434464">
      <w:t>Widney</w:t>
    </w:r>
    <w:proofErr w:type="spellEnd"/>
    <w:r w:rsidR="00434464">
      <w:t xml:space="preserve"> 8/19</w:t>
    </w:r>
    <w:r>
      <w:t>/2016</w:t>
    </w:r>
  </w:p>
  <w:p w:rsidR="009B2C55" w:rsidRDefault="009B2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F1279"/>
    <w:multiLevelType w:val="hybridMultilevel"/>
    <w:tmpl w:val="D4C87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47F55"/>
    <w:multiLevelType w:val="hybridMultilevel"/>
    <w:tmpl w:val="55DE7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545755"/>
    <w:multiLevelType w:val="hybridMultilevel"/>
    <w:tmpl w:val="22E63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A5AFE"/>
    <w:multiLevelType w:val="hybridMultilevel"/>
    <w:tmpl w:val="3288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835AA7"/>
    <w:multiLevelType w:val="hybridMultilevel"/>
    <w:tmpl w:val="F12E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524B"/>
    <w:rsid w:val="0014450A"/>
    <w:rsid w:val="001D60A9"/>
    <w:rsid w:val="00203CD9"/>
    <w:rsid w:val="002C5D63"/>
    <w:rsid w:val="0031505C"/>
    <w:rsid w:val="00434464"/>
    <w:rsid w:val="0043524B"/>
    <w:rsid w:val="00687A2F"/>
    <w:rsid w:val="006D628A"/>
    <w:rsid w:val="00911816"/>
    <w:rsid w:val="00965FEB"/>
    <w:rsid w:val="009B2C55"/>
    <w:rsid w:val="009B6FC3"/>
    <w:rsid w:val="00A571F9"/>
    <w:rsid w:val="00A96F7C"/>
    <w:rsid w:val="00B2383A"/>
    <w:rsid w:val="00B7236B"/>
    <w:rsid w:val="00C03FD8"/>
    <w:rsid w:val="00C0466A"/>
    <w:rsid w:val="00CA6205"/>
    <w:rsid w:val="00D3418F"/>
    <w:rsid w:val="00DD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4B"/>
    <w:pPr>
      <w:ind w:left="720"/>
      <w:contextualSpacing/>
    </w:pPr>
  </w:style>
  <w:style w:type="paragraph" w:styleId="Header">
    <w:name w:val="header"/>
    <w:basedOn w:val="Normal"/>
    <w:link w:val="HeaderChar"/>
    <w:uiPriority w:val="99"/>
    <w:unhideWhenUsed/>
    <w:rsid w:val="001D6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0A9"/>
  </w:style>
  <w:style w:type="paragraph" w:styleId="Footer">
    <w:name w:val="footer"/>
    <w:basedOn w:val="Normal"/>
    <w:link w:val="FooterChar"/>
    <w:uiPriority w:val="99"/>
    <w:semiHidden/>
    <w:unhideWhenUsed/>
    <w:rsid w:val="001D60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60A9"/>
  </w:style>
  <w:style w:type="paragraph" w:styleId="BalloonText">
    <w:name w:val="Balloon Text"/>
    <w:basedOn w:val="Normal"/>
    <w:link w:val="BalloonTextChar"/>
    <w:uiPriority w:val="99"/>
    <w:semiHidden/>
    <w:unhideWhenUsed/>
    <w:rsid w:val="001D6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0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06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BBF48-96BE-4D75-8819-CA122E54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sewidney</dc:creator>
  <cp:lastModifiedBy>sewidney</cp:lastModifiedBy>
  <cp:revision>9</cp:revision>
  <dcterms:created xsi:type="dcterms:W3CDTF">2015-11-03T20:37:00Z</dcterms:created>
  <dcterms:modified xsi:type="dcterms:W3CDTF">2016-08-19T16:28:00Z</dcterms:modified>
</cp:coreProperties>
</file>